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333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avelland-Kaserne Potsdam, Neubau Unterkunftsgebäude 1, Baureinigung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Baureinig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